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4CE" w:rsidRPr="009C44CE" w:rsidRDefault="009C44CE" w:rsidP="009C44CE">
      <w:pPr>
        <w:shd w:val="clear" w:color="auto" w:fill="FFFFFF"/>
        <w:spacing w:after="135" w:line="240" w:lineRule="auto"/>
        <w:rPr>
          <w:rFonts w:ascii="Arial" w:eastAsia="Times New Roman" w:hAnsi="Arial" w:cs="Arial"/>
          <w:color w:val="5D6D8F"/>
          <w:sz w:val="24"/>
          <w:szCs w:val="24"/>
          <w:lang w:eastAsia="nl-NL"/>
        </w:rPr>
      </w:pPr>
      <w:r w:rsidRPr="009C44CE">
        <w:rPr>
          <w:rFonts w:ascii="Arial" w:eastAsia="Times New Roman" w:hAnsi="Arial" w:cs="Arial"/>
          <w:color w:val="5D6D8F"/>
          <w:sz w:val="24"/>
          <w:szCs w:val="24"/>
          <w:lang w:eastAsia="nl-NL"/>
        </w:rPr>
        <w:t>De Wet Meldcode Huiselijk Geweld en Kindermishandeling is sinds 2013 van kracht. Deze wet heeft als doel professionals te ondersteunen bij het signaleren, handelen en eventueel melden van vermoedens van huiselijk geweld of kindermishandeling. Op basis van deze wet zijn organisaties en zelfstandig beroepsbeoefenaars verplicht een Meldcode op te stellen met een stappenplan zodat iedereen weet wat hij of zij moet doen. Uit onderzoek blijkt dat hulp- en zorgverleners en leerkrachten drie keer zo vaak ingrijpen als collega's die zo'n code niet voorhanden hebben. (</w:t>
      </w:r>
      <w:hyperlink r:id="rId6" w:history="1">
        <w:r w:rsidRPr="009C44CE">
          <w:rPr>
            <w:rFonts w:ascii="Arial" w:eastAsia="Times New Roman" w:hAnsi="Arial" w:cs="Arial"/>
            <w:color w:val="5D6D8F"/>
            <w:sz w:val="24"/>
            <w:szCs w:val="24"/>
            <w:u w:val="single"/>
            <w:lang w:eastAsia="nl-NL"/>
          </w:rPr>
          <w:t>www.meldcode.nl)</w:t>
        </w:r>
      </w:hyperlink>
    </w:p>
    <w:p w:rsidR="009C44CE" w:rsidRPr="009C44CE" w:rsidRDefault="009C44CE" w:rsidP="009C44CE">
      <w:pPr>
        <w:shd w:val="clear" w:color="auto" w:fill="FFFFFF"/>
        <w:spacing w:after="135" w:line="240" w:lineRule="auto"/>
        <w:rPr>
          <w:rFonts w:ascii="Arial" w:eastAsia="Times New Roman" w:hAnsi="Arial" w:cs="Arial"/>
          <w:color w:val="5D6D8F"/>
          <w:sz w:val="24"/>
          <w:szCs w:val="24"/>
          <w:lang w:eastAsia="nl-NL"/>
        </w:rPr>
      </w:pPr>
      <w:r w:rsidRPr="009C44CE">
        <w:rPr>
          <w:rFonts w:ascii="Arial" w:eastAsia="Times New Roman" w:hAnsi="Arial" w:cs="Arial"/>
          <w:color w:val="5D6D8F"/>
          <w:sz w:val="24"/>
          <w:szCs w:val="24"/>
          <w:lang w:eastAsia="nl-NL"/>
        </w:rPr>
        <w:t xml:space="preserve">De volgende meldcodes </w:t>
      </w:r>
      <w:bookmarkStart w:id="0" w:name="_GoBack"/>
      <w:bookmarkEnd w:id="0"/>
      <w:r w:rsidRPr="009C44CE">
        <w:rPr>
          <w:rFonts w:ascii="Arial" w:eastAsia="Times New Roman" w:hAnsi="Arial" w:cs="Arial"/>
          <w:color w:val="5D6D8F"/>
          <w:sz w:val="24"/>
          <w:szCs w:val="24"/>
          <w:lang w:eastAsia="nl-NL"/>
        </w:rPr>
        <w:t>en richtlijnen zijn gebruikt als bron voor www.handelingsprotocol:</w:t>
      </w:r>
    </w:p>
    <w:p w:rsidR="009C44CE" w:rsidRPr="009C44CE" w:rsidRDefault="009C44CE" w:rsidP="009C44CE">
      <w:pPr>
        <w:numPr>
          <w:ilvl w:val="0"/>
          <w:numId w:val="1"/>
        </w:numPr>
        <w:shd w:val="clear" w:color="auto" w:fill="FFFFFF"/>
        <w:spacing w:before="100" w:beforeAutospacing="1" w:after="100" w:afterAutospacing="1" w:line="240" w:lineRule="auto"/>
        <w:ind w:left="375"/>
        <w:rPr>
          <w:rFonts w:ascii="Arial" w:eastAsia="Times New Roman" w:hAnsi="Arial" w:cs="Arial"/>
          <w:color w:val="5D6D8F"/>
          <w:sz w:val="24"/>
          <w:szCs w:val="24"/>
          <w:lang w:eastAsia="nl-NL"/>
        </w:rPr>
      </w:pPr>
      <w:hyperlink r:id="rId7" w:history="1">
        <w:r w:rsidRPr="009C44CE">
          <w:rPr>
            <w:rFonts w:ascii="Arial" w:eastAsia="Times New Roman" w:hAnsi="Arial" w:cs="Arial"/>
            <w:color w:val="5D6D8F"/>
            <w:sz w:val="24"/>
            <w:szCs w:val="24"/>
            <w:u w:val="single"/>
            <w:lang w:eastAsia="nl-NL"/>
          </w:rPr>
          <w:t>Wet Meldcode huiselijk geweld en kindermishandeling (2013)</w:t>
        </w:r>
      </w:hyperlink>
    </w:p>
    <w:p w:rsidR="009C44CE" w:rsidRPr="009C44CE" w:rsidRDefault="009C44CE" w:rsidP="009C44CE">
      <w:pPr>
        <w:numPr>
          <w:ilvl w:val="0"/>
          <w:numId w:val="1"/>
        </w:numPr>
        <w:shd w:val="clear" w:color="auto" w:fill="FFFFFF"/>
        <w:spacing w:before="100" w:beforeAutospacing="1" w:after="100" w:afterAutospacing="1" w:line="240" w:lineRule="auto"/>
        <w:ind w:left="375"/>
        <w:rPr>
          <w:rFonts w:ascii="Arial" w:eastAsia="Times New Roman" w:hAnsi="Arial" w:cs="Arial"/>
          <w:color w:val="5D6D8F"/>
          <w:sz w:val="24"/>
          <w:szCs w:val="24"/>
          <w:lang w:eastAsia="nl-NL"/>
        </w:rPr>
      </w:pPr>
      <w:hyperlink r:id="rId8" w:history="1">
        <w:r w:rsidRPr="009C44CE">
          <w:rPr>
            <w:rFonts w:ascii="Arial" w:eastAsia="Times New Roman" w:hAnsi="Arial" w:cs="Arial"/>
            <w:color w:val="5D6D8F"/>
            <w:sz w:val="24"/>
            <w:szCs w:val="24"/>
            <w:u w:val="single"/>
            <w:lang w:eastAsia="nl-NL"/>
          </w:rPr>
          <w:t>Basismodel Meldcode</w:t>
        </w:r>
      </w:hyperlink>
      <w:r w:rsidRPr="009C44CE">
        <w:rPr>
          <w:rFonts w:ascii="Arial" w:eastAsia="Times New Roman" w:hAnsi="Arial" w:cs="Arial"/>
          <w:color w:val="5D6D8F"/>
          <w:sz w:val="24"/>
          <w:szCs w:val="24"/>
          <w:lang w:eastAsia="nl-NL"/>
        </w:rPr>
        <w:t> huiselijk geweld en kindermishandeling</w:t>
      </w:r>
    </w:p>
    <w:p w:rsidR="009C44CE" w:rsidRPr="009C44CE" w:rsidRDefault="009C44CE" w:rsidP="009C44CE">
      <w:pPr>
        <w:numPr>
          <w:ilvl w:val="0"/>
          <w:numId w:val="1"/>
        </w:numPr>
        <w:shd w:val="clear" w:color="auto" w:fill="FFFFFF"/>
        <w:spacing w:before="100" w:beforeAutospacing="1" w:after="100" w:afterAutospacing="1" w:line="240" w:lineRule="auto"/>
        <w:ind w:left="375"/>
        <w:rPr>
          <w:rFonts w:ascii="Arial" w:eastAsia="Times New Roman" w:hAnsi="Arial" w:cs="Arial"/>
          <w:color w:val="5D6D8F"/>
          <w:sz w:val="24"/>
          <w:szCs w:val="24"/>
          <w:lang w:eastAsia="nl-NL"/>
        </w:rPr>
      </w:pPr>
      <w:hyperlink r:id="rId9" w:tooltip="Handelingsprotocol Veilig Thuis" w:history="1">
        <w:r w:rsidRPr="009C44CE">
          <w:rPr>
            <w:rFonts w:ascii="Arial" w:eastAsia="Times New Roman" w:hAnsi="Arial" w:cs="Arial"/>
            <w:color w:val="5D6D8F"/>
            <w:sz w:val="24"/>
            <w:szCs w:val="24"/>
            <w:u w:val="single"/>
            <w:lang w:eastAsia="nl-NL"/>
          </w:rPr>
          <w:t>Handelingsprotocol Veilig Thuis</w:t>
        </w:r>
      </w:hyperlink>
    </w:p>
    <w:p w:rsidR="009C44CE" w:rsidRPr="009C44CE" w:rsidRDefault="009C44CE" w:rsidP="009C44CE">
      <w:pPr>
        <w:numPr>
          <w:ilvl w:val="0"/>
          <w:numId w:val="1"/>
        </w:numPr>
        <w:shd w:val="clear" w:color="auto" w:fill="FFFFFF"/>
        <w:spacing w:before="100" w:beforeAutospacing="1" w:after="100" w:afterAutospacing="1" w:line="240" w:lineRule="auto"/>
        <w:ind w:left="375"/>
        <w:rPr>
          <w:rFonts w:ascii="Arial" w:eastAsia="Times New Roman" w:hAnsi="Arial" w:cs="Arial"/>
          <w:color w:val="5D6D8F"/>
          <w:sz w:val="24"/>
          <w:szCs w:val="24"/>
          <w:lang w:eastAsia="nl-NL"/>
        </w:rPr>
      </w:pPr>
      <w:hyperlink r:id="rId10" w:history="1">
        <w:r w:rsidRPr="009C44CE">
          <w:rPr>
            <w:rFonts w:ascii="Arial" w:eastAsia="Times New Roman" w:hAnsi="Arial" w:cs="Arial"/>
            <w:color w:val="5D6D8F"/>
            <w:sz w:val="24"/>
            <w:szCs w:val="24"/>
            <w:u w:val="single"/>
            <w:lang w:eastAsia="nl-NL"/>
          </w:rPr>
          <w:t>GGZ meldcode huiselijk geweld en kindermishandeling </w:t>
        </w:r>
      </w:hyperlink>
    </w:p>
    <w:p w:rsidR="009C44CE" w:rsidRPr="009C44CE" w:rsidRDefault="009C44CE" w:rsidP="009C44CE">
      <w:pPr>
        <w:numPr>
          <w:ilvl w:val="0"/>
          <w:numId w:val="1"/>
        </w:numPr>
        <w:shd w:val="clear" w:color="auto" w:fill="FFFFFF"/>
        <w:spacing w:before="100" w:beforeAutospacing="1" w:after="100" w:afterAutospacing="1" w:line="240" w:lineRule="auto"/>
        <w:ind w:left="375"/>
        <w:rPr>
          <w:rFonts w:ascii="Arial" w:eastAsia="Times New Roman" w:hAnsi="Arial" w:cs="Arial"/>
          <w:color w:val="5D6D8F"/>
          <w:sz w:val="24"/>
          <w:szCs w:val="24"/>
          <w:lang w:eastAsia="nl-NL"/>
        </w:rPr>
      </w:pPr>
      <w:hyperlink r:id="rId11" w:history="1">
        <w:r w:rsidRPr="009C44CE">
          <w:rPr>
            <w:rFonts w:ascii="Arial" w:eastAsia="Times New Roman" w:hAnsi="Arial" w:cs="Arial"/>
            <w:color w:val="5D6D8F"/>
            <w:sz w:val="24"/>
            <w:szCs w:val="24"/>
            <w:u w:val="single"/>
            <w:lang w:eastAsia="nl-NL"/>
          </w:rPr>
          <w:t>JGZ richtlijn</w:t>
        </w:r>
      </w:hyperlink>
      <w:r w:rsidRPr="009C44CE">
        <w:rPr>
          <w:rFonts w:ascii="Arial" w:eastAsia="Times New Roman" w:hAnsi="Arial" w:cs="Arial"/>
          <w:color w:val="5D6D8F"/>
          <w:sz w:val="24"/>
          <w:szCs w:val="24"/>
          <w:lang w:eastAsia="nl-NL"/>
        </w:rPr>
        <w:t> secundaire preventie kindermishandeling </w:t>
      </w:r>
    </w:p>
    <w:p w:rsidR="009C44CE" w:rsidRPr="009C44CE" w:rsidRDefault="009C44CE" w:rsidP="009C44CE">
      <w:pPr>
        <w:numPr>
          <w:ilvl w:val="0"/>
          <w:numId w:val="1"/>
        </w:numPr>
        <w:shd w:val="clear" w:color="auto" w:fill="FFFFFF"/>
        <w:spacing w:before="100" w:beforeAutospacing="1" w:after="100" w:afterAutospacing="1" w:line="240" w:lineRule="auto"/>
        <w:ind w:left="375"/>
        <w:rPr>
          <w:rFonts w:ascii="Arial" w:eastAsia="Times New Roman" w:hAnsi="Arial" w:cs="Arial"/>
          <w:color w:val="5D6D8F"/>
          <w:sz w:val="24"/>
          <w:szCs w:val="24"/>
          <w:lang w:eastAsia="nl-NL"/>
        </w:rPr>
      </w:pPr>
      <w:r w:rsidRPr="009C44CE">
        <w:rPr>
          <w:rFonts w:ascii="Arial" w:eastAsia="Times New Roman" w:hAnsi="Arial" w:cs="Arial"/>
          <w:color w:val="5D6D8F"/>
          <w:sz w:val="24"/>
          <w:szCs w:val="24"/>
          <w:lang w:eastAsia="nl-NL"/>
        </w:rPr>
        <w:t>De </w:t>
      </w:r>
      <w:hyperlink r:id="rId12" w:history="1">
        <w:r w:rsidRPr="009C44CE">
          <w:rPr>
            <w:rFonts w:ascii="Arial" w:eastAsia="Times New Roman" w:hAnsi="Arial" w:cs="Arial"/>
            <w:color w:val="5D6D8F"/>
            <w:sz w:val="24"/>
            <w:szCs w:val="24"/>
            <w:u w:val="single"/>
            <w:lang w:eastAsia="nl-NL"/>
          </w:rPr>
          <w:t>KNMG Meldcode</w:t>
        </w:r>
      </w:hyperlink>
      <w:r w:rsidRPr="009C44CE">
        <w:rPr>
          <w:rFonts w:ascii="Arial" w:eastAsia="Times New Roman" w:hAnsi="Arial" w:cs="Arial"/>
          <w:color w:val="5D6D8F"/>
          <w:sz w:val="24"/>
          <w:szCs w:val="24"/>
          <w:lang w:eastAsia="nl-NL"/>
        </w:rPr>
        <w:t> Kindermishandeling en Huiselijk Geweld</w:t>
      </w:r>
    </w:p>
    <w:p w:rsidR="009C44CE" w:rsidRPr="009C44CE" w:rsidRDefault="009C44CE" w:rsidP="009C44CE">
      <w:pPr>
        <w:numPr>
          <w:ilvl w:val="0"/>
          <w:numId w:val="1"/>
        </w:numPr>
        <w:shd w:val="clear" w:color="auto" w:fill="FFFFFF"/>
        <w:spacing w:before="100" w:beforeAutospacing="1" w:after="100" w:afterAutospacing="1" w:line="240" w:lineRule="auto"/>
        <w:ind w:left="375"/>
        <w:rPr>
          <w:rFonts w:ascii="Arial" w:eastAsia="Times New Roman" w:hAnsi="Arial" w:cs="Arial"/>
          <w:color w:val="5D6D8F"/>
          <w:sz w:val="24"/>
          <w:szCs w:val="24"/>
          <w:lang w:eastAsia="nl-NL"/>
        </w:rPr>
      </w:pPr>
      <w:hyperlink r:id="rId13" w:history="1">
        <w:r w:rsidRPr="009C44CE">
          <w:rPr>
            <w:rFonts w:ascii="Arial" w:eastAsia="Times New Roman" w:hAnsi="Arial" w:cs="Arial"/>
            <w:color w:val="5D6D8F"/>
            <w:sz w:val="24"/>
            <w:szCs w:val="24"/>
            <w:u w:val="single"/>
            <w:lang w:eastAsia="nl-NL"/>
          </w:rPr>
          <w:t>Handreiking </w:t>
        </w:r>
      </w:hyperlink>
      <w:r w:rsidRPr="009C44CE">
        <w:rPr>
          <w:rFonts w:ascii="Arial" w:eastAsia="Times New Roman" w:hAnsi="Arial" w:cs="Arial"/>
          <w:color w:val="5D6D8F"/>
          <w:sz w:val="24"/>
          <w:szCs w:val="24"/>
          <w:lang w:eastAsia="nl-NL"/>
        </w:rPr>
        <w:t>beroepsgeheim en het conflict van plichten </w:t>
      </w:r>
    </w:p>
    <w:p w:rsidR="009C44CE" w:rsidRPr="009C44CE" w:rsidRDefault="009C44CE" w:rsidP="009C44CE">
      <w:pPr>
        <w:numPr>
          <w:ilvl w:val="0"/>
          <w:numId w:val="1"/>
        </w:numPr>
        <w:shd w:val="clear" w:color="auto" w:fill="FFFFFF"/>
        <w:spacing w:before="100" w:beforeAutospacing="1" w:after="100" w:afterAutospacing="1" w:line="240" w:lineRule="auto"/>
        <w:ind w:left="375"/>
        <w:rPr>
          <w:rFonts w:ascii="Arial" w:eastAsia="Times New Roman" w:hAnsi="Arial" w:cs="Arial"/>
          <w:color w:val="5D6D8F"/>
          <w:sz w:val="24"/>
          <w:szCs w:val="24"/>
          <w:lang w:eastAsia="nl-NL"/>
        </w:rPr>
      </w:pPr>
      <w:r w:rsidRPr="009C44CE">
        <w:rPr>
          <w:rFonts w:ascii="Arial" w:eastAsia="Times New Roman" w:hAnsi="Arial" w:cs="Arial"/>
          <w:color w:val="5D6D8F"/>
          <w:sz w:val="24"/>
          <w:szCs w:val="24"/>
          <w:lang w:eastAsia="nl-NL"/>
        </w:rPr>
        <w:t>De</w:t>
      </w:r>
      <w:hyperlink r:id="rId14" w:history="1">
        <w:r w:rsidRPr="009C44CE">
          <w:rPr>
            <w:rFonts w:ascii="Arial" w:eastAsia="Times New Roman" w:hAnsi="Arial" w:cs="Arial"/>
            <w:color w:val="5D6D8F"/>
            <w:sz w:val="24"/>
            <w:szCs w:val="24"/>
            <w:u w:val="single"/>
            <w:lang w:eastAsia="nl-NL"/>
          </w:rPr>
          <w:t> KNOV meldcode</w:t>
        </w:r>
      </w:hyperlink>
      <w:r w:rsidRPr="009C44CE">
        <w:rPr>
          <w:rFonts w:ascii="Arial" w:eastAsia="Times New Roman" w:hAnsi="Arial" w:cs="Arial"/>
          <w:color w:val="5D6D8F"/>
          <w:sz w:val="24"/>
          <w:szCs w:val="24"/>
          <w:lang w:eastAsia="nl-NL"/>
        </w:rPr>
        <w:t> Kindermishandeling en Huiselijk Geweld en </w:t>
      </w:r>
      <w:hyperlink r:id="rId15" w:history="1">
        <w:r w:rsidRPr="009C44CE">
          <w:rPr>
            <w:rFonts w:ascii="Arial" w:eastAsia="Times New Roman" w:hAnsi="Arial" w:cs="Arial"/>
            <w:color w:val="5D6D8F"/>
            <w:sz w:val="24"/>
            <w:szCs w:val="24"/>
            <w:u w:val="single"/>
            <w:lang w:eastAsia="nl-NL"/>
          </w:rPr>
          <w:t>Landelijk Indicatieprotocol kraamzorg 2008 (bijlage 4)</w:t>
        </w:r>
      </w:hyperlink>
    </w:p>
    <w:p w:rsidR="009C44CE" w:rsidRPr="009C44CE" w:rsidRDefault="009C44CE" w:rsidP="009C44CE">
      <w:pPr>
        <w:numPr>
          <w:ilvl w:val="0"/>
          <w:numId w:val="1"/>
        </w:numPr>
        <w:shd w:val="clear" w:color="auto" w:fill="FFFFFF"/>
        <w:spacing w:before="100" w:beforeAutospacing="1" w:after="100" w:afterAutospacing="1" w:line="240" w:lineRule="auto"/>
        <w:ind w:left="375"/>
        <w:rPr>
          <w:rFonts w:ascii="Arial" w:eastAsia="Times New Roman" w:hAnsi="Arial" w:cs="Arial"/>
          <w:color w:val="5D6D8F"/>
          <w:sz w:val="24"/>
          <w:szCs w:val="24"/>
          <w:lang w:eastAsia="nl-NL"/>
        </w:rPr>
      </w:pPr>
      <w:r w:rsidRPr="009C44CE">
        <w:rPr>
          <w:rFonts w:ascii="Arial" w:eastAsia="Times New Roman" w:hAnsi="Arial" w:cs="Arial"/>
          <w:color w:val="5D6D8F"/>
          <w:sz w:val="24"/>
          <w:szCs w:val="24"/>
          <w:lang w:eastAsia="nl-NL"/>
        </w:rPr>
        <w:t>De </w:t>
      </w:r>
      <w:hyperlink r:id="rId16" w:history="1">
        <w:r w:rsidRPr="009C44CE">
          <w:rPr>
            <w:rFonts w:ascii="Arial" w:eastAsia="Times New Roman" w:hAnsi="Arial" w:cs="Arial"/>
            <w:color w:val="5D6D8F"/>
            <w:sz w:val="24"/>
            <w:szCs w:val="24"/>
            <w:u w:val="single"/>
            <w:lang w:eastAsia="nl-NL"/>
          </w:rPr>
          <w:t>meldcode verpleegkundigen en verzorgenden</w:t>
        </w:r>
      </w:hyperlink>
    </w:p>
    <w:p w:rsidR="009C44CE" w:rsidRPr="009C44CE" w:rsidRDefault="009C44CE" w:rsidP="009C44CE">
      <w:pPr>
        <w:numPr>
          <w:ilvl w:val="0"/>
          <w:numId w:val="1"/>
        </w:numPr>
        <w:shd w:val="clear" w:color="auto" w:fill="FFFFFF"/>
        <w:spacing w:before="100" w:beforeAutospacing="1" w:after="100" w:afterAutospacing="1" w:line="240" w:lineRule="auto"/>
        <w:ind w:left="375"/>
        <w:rPr>
          <w:rFonts w:ascii="Arial" w:eastAsia="Times New Roman" w:hAnsi="Arial" w:cs="Arial"/>
          <w:color w:val="5D6D8F"/>
          <w:sz w:val="24"/>
          <w:szCs w:val="24"/>
          <w:lang w:eastAsia="nl-NL"/>
        </w:rPr>
      </w:pPr>
      <w:r w:rsidRPr="009C44CE">
        <w:rPr>
          <w:rFonts w:ascii="Arial" w:eastAsia="Times New Roman" w:hAnsi="Arial" w:cs="Arial"/>
          <w:color w:val="5D6D8F"/>
          <w:sz w:val="24"/>
          <w:szCs w:val="24"/>
          <w:lang w:eastAsia="nl-NL"/>
        </w:rPr>
        <w:t>De </w:t>
      </w:r>
      <w:hyperlink r:id="rId17" w:history="1">
        <w:r w:rsidRPr="009C44CE">
          <w:rPr>
            <w:rFonts w:ascii="Arial" w:eastAsia="Times New Roman" w:hAnsi="Arial" w:cs="Arial"/>
            <w:color w:val="5D6D8F"/>
            <w:sz w:val="24"/>
            <w:szCs w:val="24"/>
            <w:u w:val="single"/>
            <w:lang w:eastAsia="nl-NL"/>
          </w:rPr>
          <w:t>meldcode Kinderopvang </w:t>
        </w:r>
      </w:hyperlink>
      <w:r w:rsidRPr="009C44CE">
        <w:rPr>
          <w:rFonts w:ascii="Arial" w:eastAsia="Times New Roman" w:hAnsi="Arial" w:cs="Arial"/>
          <w:color w:val="5D6D8F"/>
          <w:sz w:val="24"/>
          <w:szCs w:val="24"/>
          <w:lang w:eastAsia="nl-NL"/>
        </w:rPr>
        <w:t>van de Brancheorganisatie Kinderopvang </w:t>
      </w:r>
    </w:p>
    <w:p w:rsidR="009C44CE" w:rsidRPr="009C44CE" w:rsidRDefault="009C44CE" w:rsidP="009C44CE">
      <w:pPr>
        <w:numPr>
          <w:ilvl w:val="0"/>
          <w:numId w:val="1"/>
        </w:numPr>
        <w:shd w:val="clear" w:color="auto" w:fill="FFFFFF"/>
        <w:spacing w:before="100" w:beforeAutospacing="1" w:after="100" w:afterAutospacing="1" w:line="240" w:lineRule="auto"/>
        <w:ind w:left="375"/>
        <w:rPr>
          <w:rFonts w:ascii="Arial" w:eastAsia="Times New Roman" w:hAnsi="Arial" w:cs="Arial"/>
          <w:color w:val="5D6D8F"/>
          <w:sz w:val="24"/>
          <w:szCs w:val="24"/>
          <w:lang w:eastAsia="nl-NL"/>
        </w:rPr>
      </w:pPr>
      <w:r w:rsidRPr="009C44CE">
        <w:rPr>
          <w:rFonts w:ascii="Arial" w:eastAsia="Times New Roman" w:hAnsi="Arial" w:cs="Arial"/>
          <w:color w:val="5D6D8F"/>
          <w:sz w:val="24"/>
          <w:szCs w:val="24"/>
          <w:lang w:eastAsia="nl-NL"/>
        </w:rPr>
        <w:t>De </w:t>
      </w:r>
      <w:hyperlink r:id="rId18" w:history="1">
        <w:r w:rsidRPr="009C44CE">
          <w:rPr>
            <w:rFonts w:ascii="Arial" w:eastAsia="Times New Roman" w:hAnsi="Arial" w:cs="Arial"/>
            <w:color w:val="5D6D8F"/>
            <w:sz w:val="24"/>
            <w:szCs w:val="24"/>
            <w:lang w:eastAsia="nl-NL"/>
          </w:rPr>
          <w:t>meldcode kindermishandeling en huiselijk geweld Logopedie</w:t>
        </w:r>
      </w:hyperlink>
      <w:r w:rsidRPr="009C44CE">
        <w:rPr>
          <w:rFonts w:ascii="Arial" w:eastAsia="Times New Roman" w:hAnsi="Arial" w:cs="Arial"/>
          <w:color w:val="5D6D8F"/>
          <w:sz w:val="24"/>
          <w:szCs w:val="24"/>
          <w:lang w:eastAsia="nl-NL"/>
        </w:rPr>
        <w:t> 2011</w:t>
      </w:r>
    </w:p>
    <w:p w:rsidR="009C44CE" w:rsidRPr="009C44CE" w:rsidRDefault="009C44CE" w:rsidP="009C44CE">
      <w:pPr>
        <w:numPr>
          <w:ilvl w:val="0"/>
          <w:numId w:val="1"/>
        </w:numPr>
        <w:shd w:val="clear" w:color="auto" w:fill="FFFFFF"/>
        <w:spacing w:before="100" w:beforeAutospacing="1" w:after="100" w:afterAutospacing="1" w:line="240" w:lineRule="auto"/>
        <w:ind w:left="375"/>
        <w:rPr>
          <w:rFonts w:ascii="Arial" w:eastAsia="Times New Roman" w:hAnsi="Arial" w:cs="Arial"/>
          <w:color w:val="5D6D8F"/>
          <w:sz w:val="24"/>
          <w:szCs w:val="24"/>
          <w:lang w:eastAsia="nl-NL"/>
        </w:rPr>
      </w:pPr>
      <w:hyperlink r:id="rId19" w:history="1">
        <w:r w:rsidRPr="009C44CE">
          <w:rPr>
            <w:rFonts w:ascii="Arial" w:eastAsia="Times New Roman" w:hAnsi="Arial" w:cs="Arial"/>
            <w:color w:val="5D6D8F"/>
            <w:sz w:val="24"/>
            <w:szCs w:val="24"/>
            <w:u w:val="single"/>
            <w:lang w:eastAsia="nl-NL"/>
          </w:rPr>
          <w:t>Protocollen vrouwelijke genitale verminking (</w:t>
        </w:r>
        <w:proofErr w:type="spellStart"/>
        <w:r w:rsidRPr="009C44CE">
          <w:rPr>
            <w:rFonts w:ascii="Arial" w:eastAsia="Times New Roman" w:hAnsi="Arial" w:cs="Arial"/>
            <w:color w:val="5D6D8F"/>
            <w:sz w:val="24"/>
            <w:szCs w:val="24"/>
            <w:u w:val="single"/>
            <w:lang w:eastAsia="nl-NL"/>
          </w:rPr>
          <w:t>vgv</w:t>
        </w:r>
        <w:proofErr w:type="spellEnd"/>
        <w:r w:rsidRPr="009C44CE">
          <w:rPr>
            <w:rFonts w:ascii="Arial" w:eastAsia="Times New Roman" w:hAnsi="Arial" w:cs="Arial"/>
            <w:color w:val="5D6D8F"/>
            <w:sz w:val="24"/>
            <w:szCs w:val="24"/>
            <w:u w:val="single"/>
            <w:lang w:eastAsia="nl-NL"/>
          </w:rPr>
          <w:t xml:space="preserve">) op </w:t>
        </w:r>
        <w:proofErr w:type="spellStart"/>
        <w:r w:rsidRPr="009C44CE">
          <w:rPr>
            <w:rFonts w:ascii="Arial" w:eastAsia="Times New Roman" w:hAnsi="Arial" w:cs="Arial"/>
            <w:color w:val="5D6D8F"/>
            <w:sz w:val="24"/>
            <w:szCs w:val="24"/>
            <w:u w:val="single"/>
            <w:lang w:eastAsia="nl-NL"/>
          </w:rPr>
          <w:t>Pharos</w:t>
        </w:r>
        <w:proofErr w:type="spellEnd"/>
        <w:r w:rsidRPr="009C44CE">
          <w:rPr>
            <w:rFonts w:ascii="Arial" w:eastAsia="Times New Roman" w:hAnsi="Arial" w:cs="Arial"/>
            <w:color w:val="5D6D8F"/>
            <w:sz w:val="24"/>
            <w:szCs w:val="24"/>
            <w:u w:val="single"/>
            <w:lang w:eastAsia="nl-NL"/>
          </w:rPr>
          <w:t xml:space="preserve"> website</w:t>
        </w:r>
      </w:hyperlink>
      <w:r w:rsidRPr="009C44CE">
        <w:rPr>
          <w:rFonts w:ascii="Arial" w:eastAsia="Times New Roman" w:hAnsi="Arial" w:cs="Arial"/>
          <w:color w:val="5D6D8F"/>
          <w:sz w:val="24"/>
          <w:szCs w:val="24"/>
          <w:lang w:eastAsia="nl-NL"/>
        </w:rPr>
        <w:t> </w:t>
      </w:r>
    </w:p>
    <w:p w:rsidR="009C44CE" w:rsidRPr="009C44CE" w:rsidRDefault="009C44CE" w:rsidP="009C44CE">
      <w:pPr>
        <w:numPr>
          <w:ilvl w:val="0"/>
          <w:numId w:val="1"/>
        </w:numPr>
        <w:shd w:val="clear" w:color="auto" w:fill="FFFFFF"/>
        <w:spacing w:before="100" w:beforeAutospacing="1" w:after="100" w:afterAutospacing="1" w:line="240" w:lineRule="auto"/>
        <w:ind w:left="375"/>
        <w:rPr>
          <w:rFonts w:ascii="Arial" w:eastAsia="Times New Roman" w:hAnsi="Arial" w:cs="Arial"/>
          <w:color w:val="5D6D8F"/>
          <w:sz w:val="24"/>
          <w:szCs w:val="24"/>
          <w:lang w:eastAsia="nl-NL"/>
        </w:rPr>
      </w:pPr>
      <w:hyperlink r:id="rId20" w:history="1">
        <w:proofErr w:type="spellStart"/>
        <w:r w:rsidRPr="009C44CE">
          <w:rPr>
            <w:rFonts w:ascii="Arial" w:eastAsia="Times New Roman" w:hAnsi="Arial" w:cs="Arial"/>
            <w:color w:val="5D6D8F"/>
            <w:sz w:val="24"/>
            <w:szCs w:val="24"/>
            <w:u w:val="single"/>
            <w:lang w:eastAsia="nl-NL"/>
          </w:rPr>
          <w:t>Privacytool</w:t>
        </w:r>
        <w:proofErr w:type="spellEnd"/>
        <w:r w:rsidRPr="009C44CE">
          <w:rPr>
            <w:rFonts w:ascii="Arial" w:eastAsia="Times New Roman" w:hAnsi="Arial" w:cs="Arial"/>
            <w:color w:val="5D6D8F"/>
            <w:sz w:val="24"/>
            <w:szCs w:val="24"/>
            <w:u w:val="single"/>
            <w:lang w:eastAsia="nl-NL"/>
          </w:rPr>
          <w:t xml:space="preserve"> gegevens uitwisseling </w:t>
        </w:r>
      </w:hyperlink>
      <w:r w:rsidRPr="009C44CE">
        <w:rPr>
          <w:rFonts w:ascii="Arial" w:eastAsia="Times New Roman" w:hAnsi="Arial" w:cs="Arial"/>
          <w:color w:val="5D6D8F"/>
          <w:sz w:val="24"/>
          <w:szCs w:val="24"/>
          <w:lang w:eastAsia="nl-NL"/>
        </w:rPr>
        <w:t>van het Ministerie van VWS </w:t>
      </w:r>
    </w:p>
    <w:p w:rsidR="009C44CE" w:rsidRPr="009C44CE" w:rsidRDefault="009C44CE" w:rsidP="009C44CE">
      <w:pPr>
        <w:numPr>
          <w:ilvl w:val="0"/>
          <w:numId w:val="1"/>
        </w:numPr>
        <w:shd w:val="clear" w:color="auto" w:fill="FFFFFF"/>
        <w:spacing w:before="100" w:beforeAutospacing="1" w:after="100" w:afterAutospacing="1" w:line="240" w:lineRule="auto"/>
        <w:ind w:left="375"/>
        <w:rPr>
          <w:rFonts w:ascii="Arial" w:eastAsia="Times New Roman" w:hAnsi="Arial" w:cs="Arial"/>
          <w:color w:val="5D6D8F"/>
          <w:sz w:val="24"/>
          <w:szCs w:val="24"/>
          <w:lang w:eastAsia="nl-NL"/>
        </w:rPr>
      </w:pPr>
      <w:hyperlink r:id="rId21" w:history="1">
        <w:r w:rsidRPr="009C44CE">
          <w:rPr>
            <w:rFonts w:ascii="Arial" w:eastAsia="Times New Roman" w:hAnsi="Arial" w:cs="Arial"/>
            <w:color w:val="5D6D8F"/>
            <w:sz w:val="24"/>
            <w:szCs w:val="24"/>
            <w:u w:val="single"/>
            <w:lang w:eastAsia="nl-NL"/>
          </w:rPr>
          <w:t>Horen, zien en zwijgen</w:t>
        </w:r>
      </w:hyperlink>
      <w:r w:rsidRPr="009C44CE">
        <w:rPr>
          <w:rFonts w:ascii="Arial" w:eastAsia="Times New Roman" w:hAnsi="Arial" w:cs="Arial"/>
          <w:color w:val="5D6D8F"/>
          <w:sz w:val="24"/>
          <w:szCs w:val="24"/>
          <w:lang w:eastAsia="nl-NL"/>
        </w:rPr>
        <w:t> van het Ministerie van Justitie</w:t>
      </w:r>
    </w:p>
    <w:p w:rsidR="009C44CE" w:rsidRPr="009C44CE" w:rsidRDefault="009C44CE" w:rsidP="009C44CE">
      <w:pPr>
        <w:numPr>
          <w:ilvl w:val="0"/>
          <w:numId w:val="1"/>
        </w:numPr>
        <w:shd w:val="clear" w:color="auto" w:fill="FFFFFF"/>
        <w:spacing w:before="100" w:beforeAutospacing="1" w:after="100" w:afterAutospacing="1" w:line="240" w:lineRule="auto"/>
        <w:ind w:left="375"/>
        <w:rPr>
          <w:rFonts w:ascii="Arial" w:eastAsia="Times New Roman" w:hAnsi="Arial" w:cs="Arial"/>
          <w:color w:val="5D6D8F"/>
          <w:sz w:val="24"/>
          <w:szCs w:val="24"/>
          <w:lang w:eastAsia="nl-NL"/>
        </w:rPr>
      </w:pPr>
      <w:hyperlink r:id="rId22" w:history="1">
        <w:r w:rsidRPr="009C44CE">
          <w:rPr>
            <w:rFonts w:ascii="Arial" w:eastAsia="Times New Roman" w:hAnsi="Arial" w:cs="Arial"/>
            <w:color w:val="5D6D8F"/>
            <w:sz w:val="24"/>
            <w:szCs w:val="24"/>
            <w:u w:val="single"/>
            <w:lang w:eastAsia="nl-NL"/>
          </w:rPr>
          <w:t>Toolkit en convenant melden kindermishandeling en uitwisselen gegevens</w:t>
        </w:r>
      </w:hyperlink>
    </w:p>
    <w:p w:rsidR="009C44CE" w:rsidRPr="009C44CE" w:rsidRDefault="009C44CE" w:rsidP="009C44CE">
      <w:pPr>
        <w:shd w:val="clear" w:color="auto" w:fill="FFFFFF"/>
        <w:spacing w:after="135" w:line="240" w:lineRule="auto"/>
        <w:rPr>
          <w:rFonts w:ascii="Arial" w:eastAsia="Times New Roman" w:hAnsi="Arial" w:cs="Arial"/>
          <w:color w:val="5D6D8F"/>
          <w:sz w:val="24"/>
          <w:szCs w:val="24"/>
          <w:lang w:eastAsia="nl-NL"/>
        </w:rPr>
      </w:pPr>
      <w:r w:rsidRPr="009C44CE">
        <w:rPr>
          <w:rFonts w:ascii="Arial" w:eastAsia="Times New Roman" w:hAnsi="Arial" w:cs="Arial"/>
          <w:color w:val="5D6D8F"/>
          <w:sz w:val="24"/>
          <w:szCs w:val="24"/>
          <w:lang w:eastAsia="nl-NL"/>
        </w:rPr>
        <w:t> </w:t>
      </w:r>
    </w:p>
    <w:p w:rsidR="009C44CE" w:rsidRPr="009C44CE" w:rsidRDefault="009C44CE" w:rsidP="009C44CE">
      <w:pPr>
        <w:shd w:val="clear" w:color="auto" w:fill="FFFFFF"/>
        <w:spacing w:after="135" w:line="240" w:lineRule="auto"/>
        <w:rPr>
          <w:rFonts w:ascii="Arial" w:eastAsia="Times New Roman" w:hAnsi="Arial" w:cs="Arial"/>
          <w:color w:val="5D6D8F"/>
          <w:sz w:val="24"/>
          <w:szCs w:val="24"/>
          <w:lang w:eastAsia="nl-NL"/>
        </w:rPr>
      </w:pPr>
      <w:r w:rsidRPr="009C44CE">
        <w:rPr>
          <w:rFonts w:ascii="Arial" w:eastAsia="Times New Roman" w:hAnsi="Arial" w:cs="Arial"/>
          <w:color w:val="5D6D8F"/>
          <w:sz w:val="24"/>
          <w:szCs w:val="24"/>
          <w:lang w:eastAsia="nl-NL"/>
        </w:rPr>
        <w:t> </w:t>
      </w:r>
    </w:p>
    <w:p w:rsidR="009C44CE" w:rsidRPr="009C44CE" w:rsidRDefault="009C44CE" w:rsidP="009C44CE">
      <w:pPr>
        <w:shd w:val="clear" w:color="auto" w:fill="FFFFFF"/>
        <w:spacing w:after="135" w:line="240" w:lineRule="auto"/>
        <w:rPr>
          <w:rFonts w:ascii="Arial" w:eastAsia="Times New Roman" w:hAnsi="Arial" w:cs="Arial"/>
          <w:color w:val="5D6D8F"/>
          <w:sz w:val="24"/>
          <w:szCs w:val="24"/>
          <w:lang w:eastAsia="nl-NL"/>
        </w:rPr>
      </w:pPr>
      <w:r w:rsidRPr="009C44CE">
        <w:rPr>
          <w:rFonts w:ascii="Arial" w:eastAsia="Times New Roman" w:hAnsi="Arial" w:cs="Arial"/>
          <w:color w:val="5D6D8F"/>
          <w:sz w:val="24"/>
          <w:szCs w:val="24"/>
          <w:lang w:eastAsia="nl-NL"/>
        </w:rPr>
        <w:t> </w:t>
      </w:r>
    </w:p>
    <w:p w:rsidR="00BF4EF3" w:rsidRDefault="00BF4EF3"/>
    <w:sectPr w:rsidR="00BF4E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B43F0"/>
    <w:multiLevelType w:val="multilevel"/>
    <w:tmpl w:val="25F6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4CE"/>
    <w:rsid w:val="009C44CE"/>
    <w:rsid w:val="00BF4EF3"/>
    <w:rsid w:val="00E745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C44C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9C44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C44C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9C44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07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ndelingsprotocol.nl/documenten/doc_download/15-basismodel-meldcode-huiselijk-geweld-en-kindermishandeling" TargetMode="External"/><Relationship Id="rId13" Type="http://schemas.openxmlformats.org/officeDocument/2006/relationships/hyperlink" Target="https://handelingsprotocol.nl/documenten/doc_download/59-handreiking-beroepsgeheim-a-het-conflict-van-plichten1" TargetMode="External"/><Relationship Id="rId18" Type="http://schemas.openxmlformats.org/officeDocument/2006/relationships/hyperlink" Target="https://handelingsprotocol.nl/documenten/doc_download/42-1102-meldcode-logopedie-en-kindermishandeling-en-huiselijk-geweld-jan-2011tcm294-328424" TargetMode="External"/><Relationship Id="rId3" Type="http://schemas.microsoft.com/office/2007/relationships/stylesWithEffects" Target="stylesWithEffects.xml"/><Relationship Id="rId21" Type="http://schemas.openxmlformats.org/officeDocument/2006/relationships/hyperlink" Target="https://handelingsprotocol.nl/documenten/algemeen/28-horenzienenzwijgen" TargetMode="External"/><Relationship Id="rId7" Type="http://schemas.openxmlformats.org/officeDocument/2006/relationships/hyperlink" Target="https://handelingsprotocol.nl/informatie/162-wet-meldcode-huiselijk-geweld-en-kindermishandeling-2013" TargetMode="External"/><Relationship Id="rId12" Type="http://schemas.openxmlformats.org/officeDocument/2006/relationships/hyperlink" Target="https://handelingsprotocol.nl/documenten/algemeen/34-knmg-meldcode-kindermishandeling-en-huiselijk-geweld-compleet-maart-2012-1" TargetMode="External"/><Relationship Id="rId17" Type="http://schemas.openxmlformats.org/officeDocument/2006/relationships/hyperlink" Target="https://handelingsprotocol.nl/documenten/algemeen/76-meldcode-branche-organisatie-kinderopvang-2013" TargetMode="External"/><Relationship Id="rId2" Type="http://schemas.openxmlformats.org/officeDocument/2006/relationships/styles" Target="styles.xml"/><Relationship Id="rId16" Type="http://schemas.openxmlformats.org/officeDocument/2006/relationships/hyperlink" Target="https://handelingsprotocol.nl/documenten/algemeen/41-meldcode-verpleegkundigen-en-verzorgenden" TargetMode="External"/><Relationship Id="rId20" Type="http://schemas.openxmlformats.org/officeDocument/2006/relationships/hyperlink" Target="https://handelingsprotocol.nl/documenten/51-privacytool-gegevensuitwisseling?path=" TargetMode="External"/><Relationship Id="rId1" Type="http://schemas.openxmlformats.org/officeDocument/2006/relationships/numbering" Target="numbering.xml"/><Relationship Id="rId6" Type="http://schemas.openxmlformats.org/officeDocument/2006/relationships/hyperlink" Target="http://www.meldcode.nl/" TargetMode="External"/><Relationship Id="rId11" Type="http://schemas.openxmlformats.org/officeDocument/2006/relationships/hyperlink" Target="https://handelingsprotocol.nl/documenten/doc_download/16-jgz-secundaire-preventie-kindermishandeli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andelingsprotocol.nl/documenten/algemeen/36-landelijk-indicatieprotocol-kraamzorg-maart-2008" TargetMode="External"/><Relationship Id="rId23" Type="http://schemas.openxmlformats.org/officeDocument/2006/relationships/fontTable" Target="fontTable.xml"/><Relationship Id="rId10" Type="http://schemas.openxmlformats.org/officeDocument/2006/relationships/hyperlink" Target="http://www.ggznederland.nl/uploads/assets/Gewijzigde%20brochure%20meldcode%20huiselijk%20geweld.pdf" TargetMode="External"/><Relationship Id="rId19" Type="http://schemas.openxmlformats.org/officeDocument/2006/relationships/hyperlink" Target="http://www.pharos.nl/nl/kenniscentrum/meisjesbesnijdenis/protocollen" TargetMode="External"/><Relationship Id="rId4" Type="http://schemas.openxmlformats.org/officeDocument/2006/relationships/settings" Target="settings.xml"/><Relationship Id="rId9" Type="http://schemas.openxmlformats.org/officeDocument/2006/relationships/hyperlink" Target="https://handelingsprotocol.nl/documenten/algemeen/75-handelingsprotocol-veilig-thuis" TargetMode="External"/><Relationship Id="rId14" Type="http://schemas.openxmlformats.org/officeDocument/2006/relationships/hyperlink" Target="https://handelingsprotocol.nl/documenten/algemeen/35-knov-meldcode-kindermishandeling-def-oktober-2011" TargetMode="External"/><Relationship Id="rId22" Type="http://schemas.openxmlformats.org/officeDocument/2006/relationships/hyperlink" Target="http://ggzvarkin.handelingsprotocol.nl/documenten-beheren/doc_download/18-toolkit-en-convenant-melden-van-kindermishandeling-en-uitwisseling-van-gegeven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553</Words>
  <Characters>3042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myra ter meulen</dc:creator>
  <cp:lastModifiedBy>myra ter meulen</cp:lastModifiedBy>
  <cp:revision>1</cp:revision>
  <dcterms:created xsi:type="dcterms:W3CDTF">2018-08-06T09:39:00Z</dcterms:created>
  <dcterms:modified xsi:type="dcterms:W3CDTF">2018-08-06T10:03:00Z</dcterms:modified>
</cp:coreProperties>
</file>